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50" w:rsidRDefault="003D2E50" w:rsidP="000E569F">
      <w:pPr>
        <w:ind w:left="0" w:firstLine="0"/>
      </w:pPr>
      <w:r>
        <w:t xml:space="preserve">                                                                               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4962"/>
        <w:gridCol w:w="4700"/>
      </w:tblGrid>
      <w:tr w:rsidR="00EC53A2" w:rsidTr="00EC53A2">
        <w:tc>
          <w:tcPr>
            <w:tcW w:w="4678" w:type="dxa"/>
          </w:tcPr>
          <w:p w:rsidR="00EC53A2" w:rsidRDefault="00EC53A2" w:rsidP="000E569F">
            <w:pPr>
              <w:ind w:left="0" w:firstLine="0"/>
            </w:pPr>
            <w:r>
              <w:t>Утверждаю</w:t>
            </w:r>
            <w:r w:rsidR="008C1C19">
              <w:rPr>
                <w:noProof/>
              </w:rPr>
              <w:drawing>
                <wp:inline distT="0" distB="0" distL="0" distR="0" wp14:anchorId="7CA9BFAC" wp14:editId="172B371A">
                  <wp:extent cx="1219200" cy="1123950"/>
                  <wp:effectExtent l="0" t="0" r="0" b="0"/>
                  <wp:docPr id="1" name="Рисунок 2" descr="C:\Documents and Settings\руководитель\Мои документы\Мои рисунки\2012-02 (фев)\сканирование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2" descr="C:\Documents and Settings\руководитель\Мои документы\Мои рисунки\2012-02 (фев)\сканирование0005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3A2" w:rsidRDefault="00EC53A2" w:rsidP="000E569F">
            <w:pPr>
              <w:ind w:left="0" w:firstLine="0"/>
            </w:pPr>
            <w:r>
              <w:t>Директор МБОУ «СОШ №47»</w:t>
            </w:r>
          </w:p>
          <w:p w:rsidR="00EC53A2" w:rsidRDefault="008C1C19" w:rsidP="000E569F">
            <w:pPr>
              <w:ind w:left="0" w:firstLine="0"/>
            </w:pPr>
            <w:r w:rsidRPr="00D90C3B">
              <w:rPr>
                <w:rFonts w:ascii="Calibri" w:hAnsi="Calibri"/>
                <w:noProof/>
              </w:rPr>
              <w:drawing>
                <wp:inline distT="0" distB="0" distL="0" distR="0" wp14:anchorId="747E50A9" wp14:editId="2CE9670C">
                  <wp:extent cx="990600" cy="714375"/>
                  <wp:effectExtent l="0" t="0" r="0" b="9525"/>
                  <wp:docPr id="2" name="Рисунок 1" descr="C:\Documents and Settings\руководитель\Мои документы\Мои рисунки\2012-02 (фев)\сканирование00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руководитель\Мои документы\Мои рисунки\2012-02 (фев)\сканирование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_____ </w:t>
            </w:r>
            <w:proofErr w:type="spellStart"/>
            <w:r>
              <w:t>Тажутдинов</w:t>
            </w:r>
            <w:proofErr w:type="spellEnd"/>
            <w:r>
              <w:t xml:space="preserve"> Б.М.</w:t>
            </w:r>
          </w:p>
        </w:tc>
        <w:tc>
          <w:tcPr>
            <w:tcW w:w="4962" w:type="dxa"/>
          </w:tcPr>
          <w:p w:rsidR="00EC53A2" w:rsidRDefault="003675B2" w:rsidP="003675B2">
            <w:pPr>
              <w:ind w:left="0" w:firstLine="0"/>
            </w:pPr>
            <w:r>
              <w:t xml:space="preserve">   </w:t>
            </w:r>
            <w:r w:rsidR="00EC53A2">
              <w:t>Согласовано:</w:t>
            </w:r>
          </w:p>
          <w:p w:rsidR="00EC53A2" w:rsidRDefault="003675B2" w:rsidP="003675B2">
            <w:pPr>
              <w:ind w:left="0" w:firstLine="0"/>
            </w:pPr>
            <w:r>
              <w:t xml:space="preserve">    </w:t>
            </w:r>
            <w:r w:rsidR="00EC53A2">
              <w:t>Инспектор ПДН</w:t>
            </w:r>
          </w:p>
          <w:p w:rsidR="00EC53A2" w:rsidRDefault="003675B2" w:rsidP="003675B2">
            <w:pPr>
              <w:ind w:left="0" w:firstLine="0"/>
            </w:pPr>
            <w:r>
              <w:t xml:space="preserve">    </w:t>
            </w:r>
            <w:r w:rsidR="00EC53A2">
              <w:t xml:space="preserve">______ </w:t>
            </w:r>
            <w:proofErr w:type="spellStart"/>
            <w:r w:rsidR="00EC53A2">
              <w:t>Халикова</w:t>
            </w:r>
            <w:proofErr w:type="spellEnd"/>
            <w:r w:rsidR="00EC53A2">
              <w:t xml:space="preserve"> М.А.</w:t>
            </w:r>
          </w:p>
        </w:tc>
        <w:tc>
          <w:tcPr>
            <w:tcW w:w="4700" w:type="dxa"/>
          </w:tcPr>
          <w:p w:rsidR="00EC53A2" w:rsidRDefault="003675B2" w:rsidP="000E569F">
            <w:pPr>
              <w:ind w:left="0" w:firstLine="0"/>
            </w:pPr>
            <w:r>
              <w:t>Согласовано</w:t>
            </w:r>
          </w:p>
          <w:p w:rsidR="003675B2" w:rsidRDefault="003675B2" w:rsidP="000E569F">
            <w:pPr>
              <w:ind w:left="0" w:firstLine="0"/>
            </w:pPr>
            <w:r>
              <w:t>Ответственный секретарь КДН И ЗП</w:t>
            </w:r>
          </w:p>
          <w:p w:rsidR="003675B2" w:rsidRDefault="003675B2" w:rsidP="000E569F">
            <w:pPr>
              <w:ind w:left="0" w:firstLine="0"/>
            </w:pPr>
            <w:r>
              <w:t>__________ Дубинина Л.П.</w:t>
            </w:r>
          </w:p>
        </w:tc>
      </w:tr>
    </w:tbl>
    <w:p w:rsidR="00EC53A2" w:rsidRDefault="00EC53A2" w:rsidP="000E569F">
      <w:pPr>
        <w:ind w:left="0" w:firstLine="0"/>
      </w:pPr>
    </w:p>
    <w:p w:rsidR="003D2E50" w:rsidRDefault="003D2E50" w:rsidP="003D2E50">
      <w:r>
        <w:t xml:space="preserve">Типовой план </w:t>
      </w:r>
    </w:p>
    <w:p w:rsidR="003D2E50" w:rsidRDefault="003D2E50" w:rsidP="003D2E50">
      <w:pPr>
        <w:ind w:left="2400"/>
      </w:pPr>
      <w:r>
        <w:t xml:space="preserve">мероприятий по профилактике безнадзорности и правонарушений среди несовершеннолетних </w:t>
      </w:r>
    </w:p>
    <w:p w:rsidR="003D2E50" w:rsidRDefault="003D2E50" w:rsidP="003D2E50">
      <w:pPr>
        <w:spacing w:after="0"/>
        <w:ind w:left="6112"/>
      </w:pPr>
      <w:r>
        <w:t xml:space="preserve">на 2024 – 2025 учебный год </w:t>
      </w:r>
    </w:p>
    <w:tbl>
      <w:tblPr>
        <w:tblStyle w:val="TableGrid"/>
        <w:tblW w:w="14878" w:type="dxa"/>
        <w:tblInd w:w="-566" w:type="dxa"/>
        <w:tblCellMar>
          <w:top w:w="7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566"/>
        <w:gridCol w:w="5245"/>
        <w:gridCol w:w="3397"/>
        <w:gridCol w:w="5670"/>
      </w:tblGrid>
      <w:tr w:rsidR="003D2E50" w:rsidTr="008C1C19">
        <w:trPr>
          <w:trHeight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t xml:space="preserve">№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t xml:space="preserve">Наименование мероприятия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" w:firstLine="0"/>
            </w:pPr>
            <w:r>
              <w:t xml:space="preserve">   Сроки проведения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t xml:space="preserve">Ответственные исполнители </w:t>
            </w:r>
          </w:p>
        </w:tc>
      </w:tr>
      <w:tr w:rsidR="003D2E50" w:rsidTr="008C1C19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Изучение и исполнение нормативных правовых актов Российской Федерации и Республики Дагестан по профилактике безнадзорности и правонарушений несовершеннолетних 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" w:firstLine="0"/>
            </w:pPr>
            <w:r>
              <w:rPr>
                <w:b w:val="0"/>
              </w:rPr>
              <w:t xml:space="preserve">Август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Администрация школы </w:t>
            </w:r>
          </w:p>
        </w:tc>
      </w:tr>
      <w:tr w:rsidR="003D2E50" w:rsidTr="008C1C19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2.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1" w:line="277" w:lineRule="auto"/>
              <w:ind w:left="0" w:right="134" w:firstLine="0"/>
            </w:pPr>
            <w:r>
              <w:rPr>
                <w:b w:val="0"/>
              </w:rPr>
              <w:t xml:space="preserve">Обновление банка данных об учащихся школы, обновление социальных паспортов классов - определение «группы риска». </w:t>
            </w:r>
          </w:p>
          <w:p w:rsidR="003D2E50" w:rsidRDefault="003D2E50" w:rsidP="00A55F65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- Составление планов индивидуально работы с детьми «группы риска» 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" w:firstLine="0"/>
            </w:pPr>
            <w:r>
              <w:rPr>
                <w:b w:val="0"/>
              </w:rPr>
              <w:t xml:space="preserve">Сентябрь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Социальный педагог </w:t>
            </w:r>
          </w:p>
        </w:tc>
      </w:tr>
      <w:tr w:rsidR="003D2E50" w:rsidTr="008C1C19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3.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Документальное обеспечение деятельности Совета профилактики (планы работы, протоколы заседаний)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" w:firstLine="0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Социальный педагог </w:t>
            </w:r>
          </w:p>
        </w:tc>
      </w:tr>
      <w:tr w:rsidR="003D2E50" w:rsidTr="008C1C19"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4.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Организация системы контроля посещаемости учащимися школу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" w:firstLine="0"/>
            </w:pPr>
            <w:r>
              <w:rPr>
                <w:b w:val="0"/>
              </w:rPr>
              <w:t xml:space="preserve">В течении года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3D2E50" w:rsidTr="008C1C19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5.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Организация работы классного руководителя по вовлечению учащихся во внеурочную деятельность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" w:firstLine="0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Заместитель директора по ВР, классные руководители </w:t>
            </w:r>
          </w:p>
        </w:tc>
      </w:tr>
      <w:tr w:rsidR="003D2E50" w:rsidTr="008C1C19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6.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Организация работы классных руководителей по вовлечению обучающихся в летнюю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" w:firstLine="0"/>
            </w:pPr>
            <w:r>
              <w:rPr>
                <w:b w:val="0"/>
              </w:rPr>
              <w:t xml:space="preserve">Май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Заместитель директора по ВР, классные руководители </w:t>
            </w:r>
          </w:p>
        </w:tc>
      </w:tr>
    </w:tbl>
    <w:p w:rsidR="003D2E50" w:rsidRDefault="003D2E50" w:rsidP="003D2E50">
      <w:pPr>
        <w:spacing w:after="0"/>
        <w:ind w:left="-1133" w:right="394" w:firstLine="0"/>
      </w:pPr>
    </w:p>
    <w:tbl>
      <w:tblPr>
        <w:tblStyle w:val="TableGrid"/>
        <w:tblW w:w="14878" w:type="dxa"/>
        <w:tblInd w:w="-566" w:type="dxa"/>
        <w:tblCellMar>
          <w:top w:w="7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566"/>
        <w:gridCol w:w="5245"/>
        <w:gridCol w:w="3397"/>
        <w:gridCol w:w="5670"/>
      </w:tblGrid>
      <w:tr w:rsidR="003D2E50" w:rsidTr="008C1C19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160"/>
              <w:ind w:left="0" w:firstLine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оздоровительную кампанию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160"/>
              <w:ind w:left="0" w:firstLine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160"/>
              <w:ind w:left="0" w:firstLine="0"/>
            </w:pPr>
          </w:p>
        </w:tc>
      </w:tr>
      <w:tr w:rsidR="003D2E50" w:rsidTr="008C1C19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7.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Работа по воспитанию и взаимодействию с детскими общественными организациями по сохранению контингента учащихся ( в том числе группы риска) в детских объединений 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" w:firstLine="0"/>
            </w:pPr>
            <w:r>
              <w:rPr>
                <w:b w:val="0"/>
              </w:rPr>
              <w:t xml:space="preserve">Сентябрь - май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Заместитель директора по ВР </w:t>
            </w:r>
          </w:p>
        </w:tc>
      </w:tr>
      <w:tr w:rsidR="003D2E50" w:rsidTr="008C1C19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8.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Информирование несовершеннолетних и родителей о функционировании «детского телефона доверия» с единым общероссийским телефонным номером, службах и учреждениях, оказывающих правовую, социальную и психологическую помощь несовершеннолетних. 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" w:firstLine="0"/>
            </w:pPr>
            <w:r>
              <w:rPr>
                <w:b w:val="0"/>
              </w:rPr>
              <w:t xml:space="preserve">Сентябрь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Заместитель директора по </w:t>
            </w:r>
            <w:proofErr w:type="gramStart"/>
            <w:r>
              <w:rPr>
                <w:b w:val="0"/>
              </w:rPr>
              <w:t>ВР,  классные</w:t>
            </w:r>
            <w:proofErr w:type="gramEnd"/>
            <w:r>
              <w:rPr>
                <w:b w:val="0"/>
              </w:rPr>
              <w:t xml:space="preserve"> руководители. </w:t>
            </w:r>
          </w:p>
        </w:tc>
      </w:tr>
      <w:tr w:rsidR="003D2E50" w:rsidTr="008C1C19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9.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right="942" w:firstLine="0"/>
              <w:jc w:val="both"/>
            </w:pPr>
            <w:r>
              <w:rPr>
                <w:b w:val="0"/>
              </w:rPr>
              <w:t xml:space="preserve">Правовое просвещение несовершеннолетних(информирование, проведение тематических мероприятий»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" w:firstLine="0"/>
            </w:pPr>
            <w:r>
              <w:rPr>
                <w:b w:val="0"/>
              </w:rPr>
              <w:t xml:space="preserve">Ежеквартально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Заместитель директора по ВР, социальный педагог, классные руководители. </w:t>
            </w:r>
          </w:p>
        </w:tc>
      </w:tr>
      <w:tr w:rsidR="003D2E50" w:rsidTr="008C1C19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10.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Организация деятельности служб медиации в школе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" w:firstLine="0"/>
            </w:pPr>
            <w:r>
              <w:rPr>
                <w:b w:val="0"/>
              </w:rPr>
              <w:t xml:space="preserve">В течении года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Заместитель директора по </w:t>
            </w:r>
            <w:proofErr w:type="gramStart"/>
            <w:r>
              <w:rPr>
                <w:b w:val="0"/>
              </w:rPr>
              <w:t>ВР,  социальный</w:t>
            </w:r>
            <w:proofErr w:type="gramEnd"/>
            <w:r>
              <w:rPr>
                <w:b w:val="0"/>
              </w:rPr>
              <w:t xml:space="preserve"> педагог. </w:t>
            </w:r>
          </w:p>
        </w:tc>
      </w:tr>
      <w:tr w:rsidR="003D2E50" w:rsidTr="008C1C19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11.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20"/>
              <w:ind w:left="0" w:firstLine="0"/>
            </w:pPr>
            <w:r>
              <w:rPr>
                <w:b w:val="0"/>
              </w:rPr>
              <w:t xml:space="preserve">Организация мероприятий: </w:t>
            </w:r>
          </w:p>
          <w:p w:rsidR="003D2E50" w:rsidRDefault="003D2E50" w:rsidP="00A55F65">
            <w:pPr>
              <w:spacing w:after="21"/>
              <w:ind w:left="0" w:firstLine="0"/>
            </w:pPr>
            <w:r>
              <w:rPr>
                <w:b w:val="0"/>
              </w:rPr>
              <w:t xml:space="preserve">Международный день защиты детей; </w:t>
            </w:r>
          </w:p>
          <w:p w:rsidR="003D2E50" w:rsidRDefault="003D2E50" w:rsidP="00A55F65">
            <w:pPr>
              <w:spacing w:after="23"/>
              <w:ind w:left="0" w:firstLine="0"/>
            </w:pPr>
            <w:r>
              <w:rPr>
                <w:b w:val="0"/>
              </w:rPr>
              <w:t xml:space="preserve">День знаний; </w:t>
            </w:r>
          </w:p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День проведения правовой помощи детям.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18"/>
              <w:ind w:left="2" w:firstLine="0"/>
            </w:pPr>
            <w:r>
              <w:rPr>
                <w:b w:val="0"/>
              </w:rPr>
              <w:t xml:space="preserve">1 июня </w:t>
            </w:r>
          </w:p>
          <w:p w:rsidR="003D2E50" w:rsidRDefault="003D2E50" w:rsidP="00A55F65">
            <w:pPr>
              <w:spacing w:after="20"/>
              <w:ind w:left="2" w:firstLine="0"/>
            </w:pPr>
            <w:r>
              <w:rPr>
                <w:b w:val="0"/>
              </w:rPr>
              <w:t xml:space="preserve">1 сентября </w:t>
            </w:r>
          </w:p>
          <w:p w:rsidR="003D2E50" w:rsidRDefault="003D2E50" w:rsidP="00A55F65">
            <w:pPr>
              <w:spacing w:after="0"/>
              <w:ind w:left="2" w:firstLine="0"/>
            </w:pPr>
            <w:r>
              <w:rPr>
                <w:b w:val="0"/>
              </w:rPr>
              <w:t xml:space="preserve">20 ноября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Заместитель директора по ВР, классные руководители. </w:t>
            </w:r>
          </w:p>
        </w:tc>
      </w:tr>
      <w:tr w:rsidR="003D2E50" w:rsidTr="008C1C19">
        <w:trPr>
          <w:trHeight w:val="19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12.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Вовлечение в профилактические мероприятия безнадзорности и правонарушений родителей </w:t>
            </w:r>
          </w:p>
          <w:p w:rsidR="003D2E50" w:rsidRDefault="003D2E50" w:rsidP="00A55F65">
            <w:pPr>
              <w:spacing w:after="0"/>
              <w:ind w:left="0" w:right="18" w:firstLine="0"/>
            </w:pPr>
            <w:r>
              <w:rPr>
                <w:b w:val="0"/>
              </w:rPr>
              <w:t xml:space="preserve">(законных представителей) несовершеннолетних, состоящих на профилактических учетах, а также в отношении которых организована индивидуальная профилактическая работа.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" w:firstLine="0"/>
            </w:pPr>
            <w:r>
              <w:rPr>
                <w:b w:val="0"/>
              </w:rPr>
              <w:t xml:space="preserve">В течении года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Заместитель директора по ВР,  социальный педагог </w:t>
            </w:r>
          </w:p>
        </w:tc>
      </w:tr>
      <w:tr w:rsidR="003D2E50" w:rsidTr="008C1C19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13.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Проведение общешкольных родительских собраний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" w:firstLine="0"/>
            </w:pPr>
            <w:r>
              <w:rPr>
                <w:b w:val="0"/>
              </w:rPr>
              <w:t xml:space="preserve">В течении года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Администрация школы </w:t>
            </w:r>
          </w:p>
        </w:tc>
      </w:tr>
      <w:tr w:rsidR="003D2E50" w:rsidTr="008C1C19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14.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right="14" w:firstLine="0"/>
            </w:pPr>
            <w:r>
              <w:rPr>
                <w:b w:val="0"/>
              </w:rPr>
              <w:t xml:space="preserve">Организация работы групп школьных активистов (неформальных лидеров), направленных на своевременное выявление проблем среди обучающихся, передачу информации в адрес психологической службы школы.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" w:firstLine="0"/>
            </w:pPr>
            <w:r>
              <w:rPr>
                <w:b w:val="0"/>
              </w:rPr>
              <w:t xml:space="preserve">В течении года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right="14" w:firstLine="0"/>
            </w:pPr>
            <w:r>
              <w:rPr>
                <w:b w:val="0"/>
              </w:rPr>
              <w:t xml:space="preserve">Администрация школы, заместитель директора по </w:t>
            </w:r>
            <w:proofErr w:type="gramStart"/>
            <w:r>
              <w:rPr>
                <w:b w:val="0"/>
              </w:rPr>
              <w:t>ВР,  социальный</w:t>
            </w:r>
            <w:proofErr w:type="gramEnd"/>
            <w:r>
              <w:rPr>
                <w:b w:val="0"/>
              </w:rPr>
              <w:t xml:space="preserve"> педагог </w:t>
            </w:r>
            <w:r w:rsidR="004D416F">
              <w:rPr>
                <w:b w:val="0"/>
              </w:rPr>
              <w:t>. Советник</w:t>
            </w:r>
            <w:bookmarkStart w:id="0" w:name="_GoBack"/>
            <w:bookmarkEnd w:id="0"/>
          </w:p>
        </w:tc>
      </w:tr>
      <w:tr w:rsidR="003D2E50" w:rsidTr="008C1C19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15.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Проведение мероприятий, направленных на половое воспитание несовершеннолетних.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" w:firstLine="0"/>
            </w:pPr>
            <w:r>
              <w:rPr>
                <w:b w:val="0"/>
              </w:rPr>
              <w:t xml:space="preserve">В течении года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Заместитель директора по ВР,  социальный педагог </w:t>
            </w:r>
          </w:p>
        </w:tc>
      </w:tr>
    </w:tbl>
    <w:p w:rsidR="003D2E50" w:rsidRDefault="003D2E50" w:rsidP="003D2E50">
      <w:pPr>
        <w:spacing w:after="0"/>
        <w:ind w:left="-1133" w:right="394" w:firstLine="0"/>
      </w:pPr>
    </w:p>
    <w:tbl>
      <w:tblPr>
        <w:tblStyle w:val="TableGrid"/>
        <w:tblW w:w="14878" w:type="dxa"/>
        <w:tblInd w:w="-566" w:type="dxa"/>
        <w:tblCellMar>
          <w:top w:w="7" w:type="dxa"/>
          <w:left w:w="83" w:type="dxa"/>
          <w:right w:w="73" w:type="dxa"/>
        </w:tblCellMar>
        <w:tblLook w:val="04A0" w:firstRow="1" w:lastRow="0" w:firstColumn="1" w:lastColumn="0" w:noHBand="0" w:noVBand="1"/>
      </w:tblPr>
      <w:tblGrid>
        <w:gridCol w:w="541"/>
        <w:gridCol w:w="5257"/>
        <w:gridCol w:w="3410"/>
        <w:gridCol w:w="5670"/>
      </w:tblGrid>
      <w:tr w:rsidR="003D2E50" w:rsidTr="008C1C19">
        <w:trPr>
          <w:trHeight w:val="8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5" w:firstLine="0"/>
            </w:pPr>
            <w:r>
              <w:rPr>
                <w:b w:val="0"/>
              </w:rPr>
              <w:t xml:space="preserve">16.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50" w:firstLine="0"/>
            </w:pPr>
            <w:r>
              <w:rPr>
                <w:b w:val="0"/>
              </w:rPr>
              <w:t xml:space="preserve">Проведение акции «Помоги пойти учиться»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41" w:firstLine="0"/>
            </w:pPr>
            <w:r>
              <w:rPr>
                <w:b w:val="0"/>
              </w:rPr>
              <w:t xml:space="preserve">В течении года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5" w:firstLine="0"/>
            </w:pPr>
            <w:r>
              <w:rPr>
                <w:b w:val="0"/>
              </w:rPr>
              <w:t xml:space="preserve">Заместитель директора по </w:t>
            </w:r>
            <w:proofErr w:type="gramStart"/>
            <w:r>
              <w:rPr>
                <w:b w:val="0"/>
              </w:rPr>
              <w:t>ВР,  социальный</w:t>
            </w:r>
            <w:proofErr w:type="gramEnd"/>
            <w:r>
              <w:rPr>
                <w:b w:val="0"/>
              </w:rPr>
              <w:t xml:space="preserve"> педагог, инспектор ПДН. </w:t>
            </w:r>
          </w:p>
        </w:tc>
      </w:tr>
      <w:tr w:rsidR="003D2E50" w:rsidTr="008C1C19">
        <w:trPr>
          <w:trHeight w:val="557"/>
        </w:trPr>
        <w:tc>
          <w:tcPr>
            <w:tcW w:w="14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right="17" w:firstLine="0"/>
              <w:jc w:val="center"/>
            </w:pPr>
            <w:r>
              <w:t xml:space="preserve">Мероприятия, направленные на профилактику экстремизма и терроризма среди несовершеннолетних </w:t>
            </w:r>
          </w:p>
        </w:tc>
      </w:tr>
      <w:tr w:rsidR="003D2E50" w:rsidTr="008C1C19">
        <w:trPr>
          <w:trHeight w:val="249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5" w:firstLine="0"/>
            </w:pPr>
            <w:r>
              <w:rPr>
                <w:b w:val="0"/>
              </w:rPr>
              <w:t xml:space="preserve">17.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right="184" w:firstLine="0"/>
              <w:jc w:val="both"/>
            </w:pPr>
            <w:r>
              <w:rPr>
                <w:b w:val="0"/>
              </w:rPr>
              <w:t xml:space="preserve">Организация и проведение </w:t>
            </w:r>
            <w:proofErr w:type="spellStart"/>
            <w:r>
              <w:rPr>
                <w:b w:val="0"/>
              </w:rPr>
              <w:t>общественнополитических</w:t>
            </w:r>
            <w:proofErr w:type="spellEnd"/>
            <w:r>
              <w:rPr>
                <w:b w:val="0"/>
              </w:rPr>
              <w:t xml:space="preserve">, воспитательных, просветительских, культурных, досуговых и спортивных мероприятий с участием лидеров </w:t>
            </w:r>
            <w:proofErr w:type="gramStart"/>
            <w:r>
              <w:rPr>
                <w:b w:val="0"/>
              </w:rPr>
              <w:t>общественного  мнения</w:t>
            </w:r>
            <w:proofErr w:type="gramEnd"/>
            <w:r>
              <w:rPr>
                <w:b w:val="0"/>
              </w:rPr>
              <w:t xml:space="preserve">, общественных 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12" w:firstLine="0"/>
            </w:pPr>
            <w:r>
              <w:rPr>
                <w:b w:val="0"/>
              </w:rPr>
              <w:t xml:space="preserve">Ежеквартально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5" w:firstLine="0"/>
            </w:pPr>
            <w:r>
              <w:rPr>
                <w:b w:val="0"/>
              </w:rPr>
              <w:t xml:space="preserve">Заместитель директора по </w:t>
            </w:r>
            <w:proofErr w:type="gramStart"/>
            <w:r>
              <w:rPr>
                <w:b w:val="0"/>
              </w:rPr>
              <w:t>ВР,  социальный</w:t>
            </w:r>
            <w:proofErr w:type="gramEnd"/>
            <w:r>
              <w:rPr>
                <w:b w:val="0"/>
              </w:rPr>
              <w:t xml:space="preserve"> педагог, инспектор ПДН. </w:t>
            </w:r>
          </w:p>
        </w:tc>
      </w:tr>
      <w:tr w:rsidR="003D2E50" w:rsidTr="008C1C19">
        <w:trPr>
          <w:trHeight w:val="22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5" w:firstLine="0"/>
            </w:pPr>
            <w:r>
              <w:rPr>
                <w:b w:val="0"/>
              </w:rPr>
              <w:lastRenderedPageBreak/>
              <w:t xml:space="preserve">18.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Организация и проведение воспитательных лекций, викторин, кинопоказов, показов театрализованных встреч с участием специалистов и преподавателей юридического профиля, разъясняющие преступную сущность террористических, украинских националистических и неонацистских организаций.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12" w:firstLine="0"/>
            </w:pPr>
            <w:r>
              <w:rPr>
                <w:b w:val="0"/>
              </w:rPr>
              <w:t xml:space="preserve">Ежеквартально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5" w:firstLine="0"/>
            </w:pPr>
            <w:r>
              <w:rPr>
                <w:b w:val="0"/>
              </w:rPr>
              <w:t xml:space="preserve">Заместитель директора по </w:t>
            </w:r>
            <w:proofErr w:type="gramStart"/>
            <w:r>
              <w:rPr>
                <w:b w:val="0"/>
              </w:rPr>
              <w:t>ВР,  социальный</w:t>
            </w:r>
            <w:proofErr w:type="gramEnd"/>
            <w:r>
              <w:rPr>
                <w:b w:val="0"/>
              </w:rPr>
              <w:t xml:space="preserve"> педагог. </w:t>
            </w:r>
          </w:p>
        </w:tc>
      </w:tr>
      <w:tr w:rsidR="003D2E50" w:rsidTr="008C1C19">
        <w:trPr>
          <w:trHeight w:val="19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5" w:firstLine="0"/>
            </w:pPr>
            <w:r>
              <w:rPr>
                <w:b w:val="0"/>
              </w:rPr>
              <w:t xml:space="preserve">19.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right="44" w:firstLine="0"/>
            </w:pPr>
            <w:r>
              <w:rPr>
                <w:b w:val="0"/>
              </w:rPr>
              <w:t xml:space="preserve">Организация и проведение профилактических встреч-бесед деятелей культуры с обучающимися, уроков мужества с участием представителей правоохранительных органов власти, экспертов по профилактике терроризма и экстремизма, участников СВО, ветеранов боевых действий.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12" w:firstLine="0"/>
            </w:pPr>
            <w:r>
              <w:rPr>
                <w:b w:val="0"/>
              </w:rPr>
              <w:t xml:space="preserve">Ежеквартально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5" w:firstLine="0"/>
            </w:pPr>
            <w:r>
              <w:rPr>
                <w:b w:val="0"/>
              </w:rPr>
              <w:t xml:space="preserve">Заместитель директора по </w:t>
            </w:r>
            <w:proofErr w:type="gramStart"/>
            <w:r>
              <w:rPr>
                <w:b w:val="0"/>
              </w:rPr>
              <w:t>ВР,  социальный</w:t>
            </w:r>
            <w:proofErr w:type="gramEnd"/>
            <w:r>
              <w:rPr>
                <w:b w:val="0"/>
              </w:rPr>
              <w:t xml:space="preserve"> педагог, классные руководители, инспектор ПДН. </w:t>
            </w:r>
            <w:proofErr w:type="spellStart"/>
            <w:r w:rsidR="004D416F">
              <w:rPr>
                <w:b w:val="0"/>
              </w:rPr>
              <w:t>Советнмик</w:t>
            </w:r>
            <w:proofErr w:type="spellEnd"/>
          </w:p>
        </w:tc>
      </w:tr>
      <w:tr w:rsidR="003D2E50" w:rsidTr="008C1C19">
        <w:trPr>
          <w:trHeight w:val="8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5" w:firstLine="0"/>
            </w:pPr>
            <w:r>
              <w:rPr>
                <w:b w:val="0"/>
              </w:rPr>
              <w:t xml:space="preserve">20.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Вовлечение детей трудовых мигрантов в деятельность школы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12" w:firstLine="0"/>
            </w:pPr>
            <w:r>
              <w:rPr>
                <w:b w:val="0"/>
              </w:rPr>
              <w:t xml:space="preserve">Ежеквартально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5" w:firstLine="0"/>
            </w:pPr>
            <w:r>
              <w:rPr>
                <w:b w:val="0"/>
              </w:rPr>
              <w:t xml:space="preserve">Заместитель директора по </w:t>
            </w:r>
            <w:proofErr w:type="gramStart"/>
            <w:r>
              <w:rPr>
                <w:b w:val="0"/>
              </w:rPr>
              <w:t>ВР,  социальный</w:t>
            </w:r>
            <w:proofErr w:type="gramEnd"/>
            <w:r>
              <w:rPr>
                <w:b w:val="0"/>
              </w:rPr>
              <w:t xml:space="preserve"> педагог, классные руководители, инспектор ПДН. </w:t>
            </w:r>
          </w:p>
        </w:tc>
      </w:tr>
      <w:tr w:rsidR="003D2E50" w:rsidTr="008C1C19">
        <w:trPr>
          <w:trHeight w:val="139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5" w:firstLine="0"/>
            </w:pPr>
            <w:r>
              <w:rPr>
                <w:b w:val="0"/>
              </w:rPr>
              <w:t xml:space="preserve">21.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Вовлечение обучающихся, прибывших из новых регионов Российской Федерации в мероприятия, проводимые детскими и общественными движениями Республики Дагестан и в культурно-просветительские мероприятия,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12" w:firstLine="0"/>
            </w:pPr>
            <w:r>
              <w:rPr>
                <w:b w:val="0"/>
              </w:rPr>
              <w:t xml:space="preserve">Ежеквартально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25" w:firstLine="0"/>
            </w:pPr>
            <w:r>
              <w:rPr>
                <w:b w:val="0"/>
              </w:rPr>
              <w:t xml:space="preserve">Заместитель директора по </w:t>
            </w:r>
            <w:proofErr w:type="gramStart"/>
            <w:r>
              <w:rPr>
                <w:b w:val="0"/>
              </w:rPr>
              <w:t>ВР,  социальный</w:t>
            </w:r>
            <w:proofErr w:type="gramEnd"/>
            <w:r>
              <w:rPr>
                <w:b w:val="0"/>
              </w:rPr>
              <w:t xml:space="preserve"> педагог, классные руководители, инспектор ПДН. </w:t>
            </w:r>
            <w:r w:rsidR="008C1C19">
              <w:rPr>
                <w:b w:val="0"/>
              </w:rPr>
              <w:t>Советник</w:t>
            </w:r>
          </w:p>
        </w:tc>
      </w:tr>
    </w:tbl>
    <w:p w:rsidR="003D2E50" w:rsidRDefault="003D2E50" w:rsidP="003D2E50">
      <w:pPr>
        <w:spacing w:after="0"/>
        <w:ind w:left="-1133" w:right="394" w:firstLine="0"/>
      </w:pPr>
    </w:p>
    <w:tbl>
      <w:tblPr>
        <w:tblStyle w:val="TableGrid"/>
        <w:tblW w:w="14878" w:type="dxa"/>
        <w:tblInd w:w="-566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16"/>
        <w:gridCol w:w="5269"/>
        <w:gridCol w:w="3423"/>
        <w:gridCol w:w="5670"/>
      </w:tblGrid>
      <w:tr w:rsidR="003D2E50" w:rsidTr="008C1C19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160"/>
              <w:ind w:left="0" w:firstLine="0"/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направленные на разъяснение традиционных российских духовно-нравственных ценностей.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160"/>
              <w:ind w:left="0" w:firstLine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160"/>
              <w:ind w:left="0" w:firstLine="0"/>
            </w:pPr>
          </w:p>
        </w:tc>
      </w:tr>
      <w:tr w:rsidR="003D2E50" w:rsidTr="008C1C19">
        <w:trPr>
          <w:trHeight w:val="636"/>
        </w:trPr>
        <w:tc>
          <w:tcPr>
            <w:tcW w:w="14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t xml:space="preserve">Мероприятия, направленные на профилактику правонарушений и преступлений, совершаемых несовершеннолетними, а также в отношении несовершеннолетних. </w:t>
            </w:r>
          </w:p>
        </w:tc>
      </w:tr>
      <w:tr w:rsidR="003D2E50" w:rsidTr="008C1C19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22.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Разработка и </w:t>
            </w:r>
            <w:proofErr w:type="spellStart"/>
            <w:r>
              <w:rPr>
                <w:b w:val="0"/>
              </w:rPr>
              <w:t>распространие</w:t>
            </w:r>
            <w:proofErr w:type="spellEnd"/>
            <w:r>
              <w:rPr>
                <w:b w:val="0"/>
              </w:rPr>
              <w:t xml:space="preserve"> (размещение) </w:t>
            </w:r>
          </w:p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информационных материалов по предупреждению совершения противоправных действий несовершеннолетними, их последствиях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Ежеквартально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Заместитель директора по </w:t>
            </w:r>
            <w:proofErr w:type="gramStart"/>
            <w:r>
              <w:rPr>
                <w:b w:val="0"/>
              </w:rPr>
              <w:t>ВР,  социальный</w:t>
            </w:r>
            <w:proofErr w:type="gramEnd"/>
            <w:r>
              <w:rPr>
                <w:b w:val="0"/>
              </w:rPr>
              <w:t xml:space="preserve"> педагог, классные руководители, инспектор ПДН. </w:t>
            </w:r>
          </w:p>
        </w:tc>
      </w:tr>
      <w:tr w:rsidR="003D2E50" w:rsidTr="008C1C19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23.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Проведение заседаний Советов профилактики школ.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Ежеквартально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Заместитель директора по </w:t>
            </w:r>
            <w:proofErr w:type="gramStart"/>
            <w:r>
              <w:rPr>
                <w:b w:val="0"/>
              </w:rPr>
              <w:t>ВР,  Совет</w:t>
            </w:r>
            <w:proofErr w:type="gramEnd"/>
            <w:r>
              <w:rPr>
                <w:b w:val="0"/>
              </w:rPr>
              <w:t xml:space="preserve"> профилактики школы. </w:t>
            </w:r>
          </w:p>
        </w:tc>
      </w:tr>
      <w:tr w:rsidR="003D2E50" w:rsidTr="008C1C19">
        <w:trPr>
          <w:trHeight w:val="166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24.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Участие в межведомственной операции </w:t>
            </w:r>
          </w:p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«Подросток», направленной на предупреждение безнадзорности, правонарушений несовершеннолетних, организацию индивидуальной профилактической работы с несовершеннолетними.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Сентябрь-ноябрь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Заместитель директора по </w:t>
            </w:r>
            <w:proofErr w:type="gramStart"/>
            <w:r>
              <w:rPr>
                <w:b w:val="0"/>
              </w:rPr>
              <w:t>ВР,  социальный</w:t>
            </w:r>
            <w:proofErr w:type="gramEnd"/>
            <w:r>
              <w:rPr>
                <w:b w:val="0"/>
              </w:rPr>
              <w:t xml:space="preserve"> педагог, классные руководители, инспектор ПДН. </w:t>
            </w:r>
          </w:p>
        </w:tc>
      </w:tr>
      <w:tr w:rsidR="003D2E50" w:rsidTr="008C1C19">
        <w:trPr>
          <w:trHeight w:val="564"/>
        </w:trPr>
        <w:tc>
          <w:tcPr>
            <w:tcW w:w="14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Мероприятия, направленные на профилактику потребления несовершеннолетними </w:t>
            </w:r>
            <w:proofErr w:type="spellStart"/>
            <w:r>
              <w:rPr>
                <w:b w:val="0"/>
              </w:rPr>
              <w:t>психоактивных</w:t>
            </w:r>
            <w:proofErr w:type="spellEnd"/>
            <w:r>
              <w:rPr>
                <w:b w:val="0"/>
              </w:rPr>
              <w:t xml:space="preserve"> веществ, предупреждение правонарушений и преступлений, связанных с незаконным оборотом наркотических средств. </w:t>
            </w:r>
          </w:p>
        </w:tc>
      </w:tr>
      <w:tr w:rsidR="003D2E50" w:rsidTr="008C1C19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25.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Проведение мероприятий по профилактике употребления несовершеннолетними </w:t>
            </w:r>
            <w:proofErr w:type="spellStart"/>
            <w:r>
              <w:rPr>
                <w:b w:val="0"/>
              </w:rPr>
              <w:t>психоактивных</w:t>
            </w:r>
            <w:proofErr w:type="spellEnd"/>
            <w:r>
              <w:rPr>
                <w:b w:val="0"/>
              </w:rPr>
              <w:t xml:space="preserve"> веществ, предупреждению участия в незаконном обороте наркотических средств, по пропаганде здорового образа жизни.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Ежеквартально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Заместитель директора по </w:t>
            </w:r>
            <w:proofErr w:type="gramStart"/>
            <w:r>
              <w:rPr>
                <w:b w:val="0"/>
              </w:rPr>
              <w:t>ВР,  социальный</w:t>
            </w:r>
            <w:proofErr w:type="gramEnd"/>
            <w:r>
              <w:rPr>
                <w:b w:val="0"/>
              </w:rPr>
              <w:t xml:space="preserve"> педагог, классные руководители, инспектор ПДН. </w:t>
            </w:r>
          </w:p>
        </w:tc>
      </w:tr>
      <w:tr w:rsidR="003D2E50" w:rsidTr="008C1C19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26.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Проведение  социально-психологического тестирования обучающихся 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Сентябрь-октябрь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социальный педагог </w:t>
            </w:r>
          </w:p>
        </w:tc>
      </w:tr>
      <w:tr w:rsidR="003D2E50" w:rsidTr="008C1C19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27.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Организация индивидуально-профилактической работы с обучающимися, вошедших в группу риска по результатам </w:t>
            </w:r>
            <w:proofErr w:type="spellStart"/>
            <w:r>
              <w:rPr>
                <w:b w:val="0"/>
              </w:rPr>
              <w:t>социальнопсихологического</w:t>
            </w:r>
            <w:proofErr w:type="spellEnd"/>
            <w:r>
              <w:rPr>
                <w:b w:val="0"/>
              </w:rPr>
              <w:t xml:space="preserve"> тестирования.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Ноябрь-май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социальный педагог </w:t>
            </w:r>
          </w:p>
        </w:tc>
      </w:tr>
      <w:tr w:rsidR="003D2E50" w:rsidTr="008C1C19">
        <w:trPr>
          <w:trHeight w:val="562"/>
        </w:trPr>
        <w:tc>
          <w:tcPr>
            <w:tcW w:w="14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right="60" w:firstLine="0"/>
              <w:jc w:val="center"/>
            </w:pPr>
            <w:r>
              <w:t>Мероприятия по предупреждению чрезвычайных происшествий с несовершеннолетними</w:t>
            </w:r>
            <w:r>
              <w:rPr>
                <w:b w:val="0"/>
              </w:rPr>
              <w:t xml:space="preserve">. </w:t>
            </w:r>
          </w:p>
        </w:tc>
      </w:tr>
      <w:tr w:rsidR="003D2E50" w:rsidTr="008C1C19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28.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Проведение мероприятий (беседы, классные часы, конкурсы, викторины, инструктажи) с несовершеннолетними по предупреждению чрезвычайных происшествий с несовершеннолетними на темы: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Заместитель директора по ВР, социальный </w:t>
            </w:r>
            <w:proofErr w:type="gramStart"/>
            <w:r>
              <w:rPr>
                <w:b w:val="0"/>
              </w:rPr>
              <w:t>педагог ,</w:t>
            </w:r>
            <w:proofErr w:type="gramEnd"/>
            <w:r>
              <w:rPr>
                <w:b w:val="0"/>
              </w:rPr>
              <w:t xml:space="preserve"> классные руководители, инспектор ПДН. </w:t>
            </w:r>
          </w:p>
        </w:tc>
      </w:tr>
      <w:tr w:rsidR="003D2E50" w:rsidTr="008C1C19">
        <w:trPr>
          <w:trHeight w:val="41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160"/>
              <w:ind w:left="0" w:firstLine="0"/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numPr>
                <w:ilvl w:val="0"/>
                <w:numId w:val="1"/>
              </w:numPr>
              <w:spacing w:after="0" w:line="278" w:lineRule="auto"/>
              <w:ind w:firstLine="0"/>
            </w:pPr>
            <w:r>
              <w:rPr>
                <w:b w:val="0"/>
              </w:rPr>
              <w:t xml:space="preserve">безопасность в быту, на детских площадках, объектах транспортной и иной инфраструктуры; - предупреждение дорожно-транспортных происшествий с детьми; </w:t>
            </w:r>
          </w:p>
          <w:p w:rsidR="003D2E50" w:rsidRDefault="003D2E50" w:rsidP="003D2E50">
            <w:pPr>
              <w:numPr>
                <w:ilvl w:val="0"/>
                <w:numId w:val="1"/>
              </w:numPr>
              <w:spacing w:after="22" w:line="259" w:lineRule="auto"/>
              <w:ind w:firstLine="0"/>
            </w:pPr>
            <w:r>
              <w:rPr>
                <w:b w:val="0"/>
              </w:rPr>
              <w:t xml:space="preserve">безопасность на природных объектах </w:t>
            </w:r>
          </w:p>
          <w:p w:rsidR="003D2E50" w:rsidRDefault="003D2E50" w:rsidP="00A55F65">
            <w:pPr>
              <w:spacing w:after="20"/>
              <w:ind w:left="0" w:firstLine="0"/>
            </w:pPr>
            <w:r>
              <w:rPr>
                <w:b w:val="0"/>
              </w:rPr>
              <w:t xml:space="preserve">(водоемах, лесу, на льду); </w:t>
            </w:r>
          </w:p>
          <w:p w:rsidR="003D2E50" w:rsidRDefault="003D2E50" w:rsidP="003D2E50">
            <w:pPr>
              <w:numPr>
                <w:ilvl w:val="0"/>
                <w:numId w:val="1"/>
              </w:numPr>
              <w:spacing w:after="20" w:line="259" w:lineRule="auto"/>
              <w:ind w:firstLine="0"/>
            </w:pPr>
            <w:r>
              <w:rPr>
                <w:b w:val="0"/>
              </w:rPr>
              <w:t xml:space="preserve">безопасное поведение при пожаре; </w:t>
            </w:r>
          </w:p>
          <w:p w:rsidR="003D2E50" w:rsidRDefault="003D2E50" w:rsidP="003D2E50">
            <w:pPr>
              <w:numPr>
                <w:ilvl w:val="0"/>
                <w:numId w:val="1"/>
              </w:numPr>
              <w:spacing w:after="22" w:line="259" w:lineRule="auto"/>
              <w:ind w:firstLine="0"/>
            </w:pPr>
            <w:r>
              <w:rPr>
                <w:b w:val="0"/>
              </w:rPr>
              <w:t xml:space="preserve">безопасность при пожаре; </w:t>
            </w:r>
          </w:p>
          <w:p w:rsidR="003D2E50" w:rsidRDefault="003D2E50" w:rsidP="00A55F65">
            <w:pPr>
              <w:numPr>
                <w:ilvl w:val="0"/>
                <w:numId w:val="1"/>
              </w:numPr>
              <w:spacing w:after="0" w:line="278" w:lineRule="auto"/>
              <w:ind w:firstLine="0"/>
            </w:pPr>
            <w:r>
              <w:rPr>
                <w:b w:val="0"/>
              </w:rPr>
              <w:t xml:space="preserve">безопасность при контакте с представителями флоры и фауны; </w:t>
            </w:r>
          </w:p>
          <w:p w:rsidR="003D2E50" w:rsidRDefault="003D2E50" w:rsidP="00A55F65">
            <w:pPr>
              <w:spacing w:after="0" w:line="278" w:lineRule="auto"/>
              <w:ind w:left="0" w:right="1327" w:firstLine="0"/>
            </w:pPr>
            <w:r>
              <w:rPr>
                <w:b w:val="0"/>
              </w:rPr>
              <w:t xml:space="preserve">Профилактика детских отравлений и инфекционных заболеваний; - безопасность в сети «Интернет». </w:t>
            </w:r>
          </w:p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160"/>
              <w:ind w:left="0" w:firstLine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160"/>
              <w:ind w:left="0" w:firstLine="0"/>
            </w:pPr>
          </w:p>
        </w:tc>
      </w:tr>
      <w:tr w:rsidR="003D2E50" w:rsidTr="008C1C19">
        <w:trPr>
          <w:trHeight w:val="557"/>
        </w:trPr>
        <w:tc>
          <w:tcPr>
            <w:tcW w:w="14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right="70" w:firstLine="0"/>
              <w:jc w:val="center"/>
            </w:pPr>
            <w:r>
              <w:t xml:space="preserve">Мероприятия, направленные на профилактику суицидального поведения среди несовершеннолетних </w:t>
            </w:r>
          </w:p>
        </w:tc>
      </w:tr>
      <w:tr w:rsidR="003D2E50" w:rsidTr="008C1C19">
        <w:trPr>
          <w:trHeight w:val="19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29.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19" w:rsidRDefault="003D2E50" w:rsidP="008C1C19">
            <w:pPr>
              <w:spacing w:after="0" w:line="238" w:lineRule="auto"/>
              <w:ind w:left="0" w:firstLine="0"/>
            </w:pPr>
            <w:r>
              <w:rPr>
                <w:b w:val="0"/>
              </w:rPr>
              <w:t>Организация и проведение родительских собраний на тему «Профилактика семейного неблагополучия и суицидального поведения детей и подростков</w:t>
            </w:r>
            <w:r w:rsidR="008C1C19">
              <w:rPr>
                <w:b w:val="0"/>
              </w:rPr>
              <w:t>.</w:t>
            </w:r>
          </w:p>
          <w:p w:rsidR="003D2E50" w:rsidRDefault="003D2E50" w:rsidP="00A55F65">
            <w:pPr>
              <w:spacing w:after="0"/>
              <w:ind w:left="0" w:firstLine="0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Декабрь, май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Заместитель директора по воспитательной работе, классные руководители </w:t>
            </w:r>
          </w:p>
        </w:tc>
      </w:tr>
      <w:tr w:rsidR="003D2E50" w:rsidTr="008C1C19"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30.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 w:line="258" w:lineRule="auto"/>
              <w:ind w:left="0" w:firstLine="0"/>
            </w:pPr>
            <w:r>
              <w:rPr>
                <w:b w:val="0"/>
              </w:rPr>
              <w:t xml:space="preserve">Организация и проведение классных часов на тему «Красота – внутри меня» с использованием рекомендаций, размещенных по ссылке: </w:t>
            </w:r>
          </w:p>
          <w:p w:rsidR="003D2E50" w:rsidRDefault="004D416F" w:rsidP="00A55F65">
            <w:pPr>
              <w:spacing w:after="0"/>
              <w:ind w:left="0" w:firstLine="0"/>
            </w:pPr>
            <w:hyperlink r:id="rId7">
              <w:r w:rsidR="003D2E50" w:rsidRPr="008C1C19">
                <w:rPr>
                  <w:b w:val="0"/>
                  <w:i/>
                  <w:color w:val="0000FF"/>
                  <w:u w:val="single" w:color="0000FF"/>
                </w:rPr>
                <w:t>https</w:t>
              </w:r>
            </w:hyperlink>
            <w:r w:rsidRPr="008C1C19">
              <w:rPr>
                <w:i/>
              </w:rPr>
              <w:fldChar w:fldCharType="begin"/>
            </w:r>
            <w:r w:rsidRPr="008C1C19">
              <w:rPr>
                <w:i/>
              </w:rPr>
              <w:instrText xml:space="preserve"> HYPERLINK "https://rulaw</w:instrText>
            </w:r>
            <w:r w:rsidRPr="008C1C19">
              <w:rPr>
                <w:i/>
              </w:rPr>
              <w:instrText xml:space="preserve">s.ru/acts/Pismo-Minrosvescheniya-Rossii-ot-30/06/2023-N-07-3646/" \h </w:instrText>
            </w:r>
            <w:r w:rsidRPr="008C1C19">
              <w:rPr>
                <w:i/>
              </w:rPr>
              <w:fldChar w:fldCharType="separate"/>
            </w:r>
            <w:r w:rsidR="003D2E50" w:rsidRPr="008C1C19">
              <w:rPr>
                <w:b w:val="0"/>
                <w:i/>
                <w:color w:val="0000FF"/>
                <w:u w:val="single" w:color="0000FF"/>
              </w:rPr>
              <w:t>://</w:t>
            </w:r>
            <w:r w:rsidRPr="008C1C19">
              <w:rPr>
                <w:b w:val="0"/>
                <w:i/>
                <w:color w:val="0000FF"/>
                <w:u w:val="single" w:color="0000FF"/>
              </w:rPr>
              <w:fldChar w:fldCharType="end"/>
            </w:r>
            <w:r w:rsidRPr="008C1C19">
              <w:rPr>
                <w:i/>
              </w:rPr>
              <w:fldChar w:fldCharType="begin"/>
            </w:r>
            <w:r w:rsidRPr="008C1C19">
              <w:rPr>
                <w:i/>
              </w:rPr>
              <w:instrText xml:space="preserve"> HYPERLINK "https://rulaws.ru/acts/Pismo-Minrosvescheniya-Rossii-ot-30/06/2023-N-07-3646/" \h </w:instrText>
            </w:r>
            <w:r w:rsidRPr="008C1C19">
              <w:rPr>
                <w:i/>
              </w:rPr>
              <w:fldChar w:fldCharType="separate"/>
            </w:r>
            <w:r w:rsidR="003D2E50" w:rsidRPr="008C1C19">
              <w:rPr>
                <w:b w:val="0"/>
                <w:i/>
                <w:color w:val="0000FF"/>
                <w:u w:val="single" w:color="0000FF"/>
              </w:rPr>
              <w:t>rulaws</w:t>
            </w:r>
            <w:r w:rsidRPr="008C1C19">
              <w:rPr>
                <w:b w:val="0"/>
                <w:i/>
                <w:color w:val="0000FF"/>
                <w:u w:val="single" w:color="0000FF"/>
              </w:rPr>
              <w:fldChar w:fldCharType="end"/>
            </w:r>
            <w:hyperlink r:id="rId8">
              <w:r w:rsidR="003D2E50" w:rsidRPr="008C1C19">
                <w:rPr>
                  <w:b w:val="0"/>
                  <w:i/>
                  <w:color w:val="0000FF"/>
                  <w:u w:val="single" w:color="0000FF"/>
                </w:rPr>
                <w:t>.</w:t>
              </w:r>
            </w:hyperlink>
            <w:hyperlink r:id="rId9">
              <w:r w:rsidR="003D2E50" w:rsidRPr="008C1C19">
                <w:rPr>
                  <w:b w:val="0"/>
                  <w:i/>
                  <w:color w:val="0000FF"/>
                  <w:u w:val="single" w:color="0000FF"/>
                </w:rPr>
                <w:t>ru</w:t>
              </w:r>
            </w:hyperlink>
            <w:hyperlink r:id="rId10">
              <w:r w:rsidR="003D2E50" w:rsidRPr="008C1C19">
                <w:rPr>
                  <w:b w:val="0"/>
                  <w:i/>
                  <w:color w:val="0000FF"/>
                  <w:u w:val="single" w:color="0000FF"/>
                </w:rPr>
                <w:t>//</w:t>
              </w:r>
            </w:hyperlink>
            <w:hyperlink r:id="rId11">
              <w:r w:rsidR="003D2E50" w:rsidRPr="008C1C19">
                <w:rPr>
                  <w:b w:val="0"/>
                  <w:i/>
                  <w:color w:val="0000FF"/>
                  <w:u w:val="single" w:color="0000FF"/>
                </w:rPr>
                <w:t>acts</w:t>
              </w:r>
            </w:hyperlink>
            <w:hyperlink r:id="rId12">
              <w:r w:rsidR="003D2E50" w:rsidRPr="008C1C19">
                <w:rPr>
                  <w:b w:val="0"/>
                  <w:i/>
                  <w:color w:val="0000FF"/>
                  <w:u w:val="single" w:color="0000FF"/>
                </w:rPr>
                <w:t>/</w:t>
              </w:r>
            </w:hyperlink>
            <w:hyperlink r:id="rId13">
              <w:r w:rsidR="003D2E50" w:rsidRPr="008C1C19">
                <w:rPr>
                  <w:b w:val="0"/>
                  <w:i/>
                  <w:color w:val="0000FF"/>
                  <w:u w:val="single" w:color="0000FF"/>
                </w:rPr>
                <w:t>Pismo</w:t>
              </w:r>
            </w:hyperlink>
            <w:hyperlink r:id="rId14">
              <w:r w:rsidR="003D2E50" w:rsidRPr="008C1C19">
                <w:rPr>
                  <w:b w:val="0"/>
                  <w:i/>
                  <w:color w:val="0000FF"/>
                  <w:u w:val="single" w:color="0000FF"/>
                </w:rPr>
                <w:t>-</w:t>
              </w:r>
            </w:hyperlink>
            <w:hyperlink r:id="rId15">
              <w:r w:rsidR="003D2E50" w:rsidRPr="008C1C19">
                <w:rPr>
                  <w:b w:val="0"/>
                  <w:i/>
                  <w:color w:val="0000FF"/>
                  <w:u w:val="single" w:color="0000FF"/>
                </w:rPr>
                <w:t>Minrosvescheniya</w:t>
              </w:r>
            </w:hyperlink>
            <w:hyperlink r:id="rId16"/>
            <w:hyperlink r:id="rId17">
              <w:r w:rsidR="003D2E50" w:rsidRPr="008C1C19">
                <w:rPr>
                  <w:b w:val="0"/>
                  <w:i/>
                  <w:color w:val="0000FF"/>
                  <w:u w:val="single" w:color="0000FF"/>
                </w:rPr>
                <w:t>Rossii</w:t>
              </w:r>
            </w:hyperlink>
            <w:hyperlink r:id="rId18">
              <w:r w:rsidR="003D2E50" w:rsidRPr="008C1C19">
                <w:rPr>
                  <w:b w:val="0"/>
                  <w:i/>
                  <w:color w:val="0000FF"/>
                  <w:u w:val="single" w:color="0000FF"/>
                </w:rPr>
                <w:t>-</w:t>
              </w:r>
            </w:hyperlink>
            <w:hyperlink r:id="rId19">
              <w:r w:rsidR="003D2E50" w:rsidRPr="008C1C19">
                <w:rPr>
                  <w:b w:val="0"/>
                  <w:i/>
                  <w:color w:val="0000FF"/>
                  <w:u w:val="single" w:color="0000FF"/>
                </w:rPr>
                <w:t>ot</w:t>
              </w:r>
            </w:hyperlink>
            <w:hyperlink r:id="rId20">
              <w:r w:rsidR="003D2E50" w:rsidRPr="008C1C19">
                <w:rPr>
                  <w:b w:val="0"/>
                  <w:i/>
                  <w:color w:val="0000FF"/>
                  <w:u w:val="single" w:color="0000FF"/>
                </w:rPr>
                <w:t>-</w:t>
              </w:r>
            </w:hyperlink>
            <w:hyperlink r:id="rId21">
              <w:r w:rsidR="003D2E50" w:rsidRPr="008C1C19">
                <w:rPr>
                  <w:b w:val="0"/>
                  <w:i/>
                  <w:color w:val="0000FF"/>
                  <w:u w:val="single" w:color="0000FF"/>
                </w:rPr>
                <w:t>30/06/2023</w:t>
              </w:r>
            </w:hyperlink>
            <w:hyperlink r:id="rId22">
              <w:r w:rsidR="003D2E50">
                <w:rPr>
                  <w:b w:val="0"/>
                  <w:color w:val="0000FF"/>
                  <w:u w:val="single" w:color="0000FF"/>
                </w:rPr>
                <w:t>-</w:t>
              </w:r>
            </w:hyperlink>
            <w:hyperlink r:id="rId23">
              <w:r w:rsidR="003D2E50">
                <w:rPr>
                  <w:b w:val="0"/>
                  <w:color w:val="0000FF"/>
                  <w:u w:val="single" w:color="0000FF"/>
                </w:rPr>
                <w:t>N</w:t>
              </w:r>
            </w:hyperlink>
            <w:hyperlink r:id="rId24">
              <w:r w:rsidR="003D2E50">
                <w:rPr>
                  <w:b w:val="0"/>
                  <w:color w:val="0000FF"/>
                  <w:u w:val="single" w:color="0000FF"/>
                </w:rPr>
                <w:t>-</w:t>
              </w:r>
            </w:hyperlink>
            <w:hyperlink r:id="rId25">
              <w:r w:rsidR="003D2E50">
                <w:rPr>
                  <w:b w:val="0"/>
                  <w:color w:val="0000FF"/>
                  <w:u w:val="single" w:color="0000FF"/>
                </w:rPr>
                <w:t>07</w:t>
              </w:r>
            </w:hyperlink>
            <w:hyperlink r:id="rId26">
              <w:r w:rsidR="003D2E50">
                <w:rPr>
                  <w:b w:val="0"/>
                  <w:color w:val="0000FF"/>
                  <w:u w:val="single" w:color="0000FF"/>
                </w:rPr>
                <w:t>-</w:t>
              </w:r>
            </w:hyperlink>
            <w:hyperlink r:id="rId27">
              <w:r w:rsidR="003D2E50">
                <w:rPr>
                  <w:b w:val="0"/>
                  <w:color w:val="0000FF"/>
                  <w:u w:val="single" w:color="0000FF"/>
                </w:rPr>
                <w:t>3646/</w:t>
              </w:r>
            </w:hyperlink>
            <w:hyperlink r:id="rId28">
              <w:r w:rsidR="003D2E50">
                <w:rPr>
                  <w:b w:val="0"/>
                </w:rPr>
                <w:t xml:space="preserve"> </w:t>
              </w:r>
            </w:hyperlink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Декабрь, май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E50" w:rsidRDefault="003D2E50" w:rsidP="00A55F65">
            <w:pPr>
              <w:spacing w:after="0"/>
              <w:ind w:left="0" w:firstLine="0"/>
            </w:pPr>
            <w:r>
              <w:rPr>
                <w:b w:val="0"/>
              </w:rPr>
              <w:t xml:space="preserve">Заместитель директора по воспитательной работе, классные руководители </w:t>
            </w:r>
          </w:p>
        </w:tc>
      </w:tr>
    </w:tbl>
    <w:p w:rsidR="003D2E50" w:rsidRDefault="003D2E50" w:rsidP="003D2E50">
      <w:pPr>
        <w:spacing w:after="0"/>
        <w:ind w:left="0" w:firstLine="0"/>
        <w:jc w:val="both"/>
      </w:pPr>
      <w:r>
        <w:rPr>
          <w:b w:val="0"/>
        </w:rPr>
        <w:t xml:space="preserve"> </w:t>
      </w:r>
    </w:p>
    <w:p w:rsidR="00347351" w:rsidRDefault="00347351"/>
    <w:sectPr w:rsidR="00347351">
      <w:pgSz w:w="16838" w:h="11906" w:orient="landscape"/>
      <w:pgMar w:top="568" w:right="0" w:bottom="90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507"/>
    <w:multiLevelType w:val="hybridMultilevel"/>
    <w:tmpl w:val="E188AA5E"/>
    <w:lvl w:ilvl="0" w:tplc="601801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835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EEC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C87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8A7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F459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A46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C22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A80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E2"/>
    <w:rsid w:val="000846E2"/>
    <w:rsid w:val="000E569F"/>
    <w:rsid w:val="00347351"/>
    <w:rsid w:val="003675B2"/>
    <w:rsid w:val="003D2E50"/>
    <w:rsid w:val="004D416F"/>
    <w:rsid w:val="008C1C19"/>
    <w:rsid w:val="00E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88CE"/>
  <w15:chartTrackingRefBased/>
  <w15:docId w15:val="{0D6619FC-B907-42A6-BE97-779AEA2E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50"/>
    <w:pPr>
      <w:spacing w:after="267"/>
      <w:ind w:left="6810" w:hanging="1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D2E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E569F"/>
    <w:pPr>
      <w:ind w:left="720"/>
      <w:contextualSpacing/>
    </w:pPr>
  </w:style>
  <w:style w:type="table" w:styleId="a4">
    <w:name w:val="Table Grid"/>
    <w:basedOn w:val="a1"/>
    <w:uiPriority w:val="39"/>
    <w:rsid w:val="00EC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ismo-Minrosvescheniya-Rossii-ot-30/06/2023-N-07-3646/" TargetMode="External"/><Relationship Id="rId13" Type="http://schemas.openxmlformats.org/officeDocument/2006/relationships/hyperlink" Target="https://rulaws.ru/acts/Pismo-Minrosvescheniya-Rossii-ot-30/06/2023-N-07-3646/" TargetMode="External"/><Relationship Id="rId18" Type="http://schemas.openxmlformats.org/officeDocument/2006/relationships/hyperlink" Target="https://rulaws.ru/acts/Pismo-Minrosvescheniya-Rossii-ot-30/06/2023-N-07-3646/" TargetMode="External"/><Relationship Id="rId26" Type="http://schemas.openxmlformats.org/officeDocument/2006/relationships/hyperlink" Target="https://rulaws.ru/acts/Pismo-Minrosvescheniya-Rossii-ot-30/06/2023-N-07-36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laws.ru/acts/Pismo-Minrosvescheniya-Rossii-ot-30/06/2023-N-07-3646/" TargetMode="External"/><Relationship Id="rId7" Type="http://schemas.openxmlformats.org/officeDocument/2006/relationships/hyperlink" Target="https://rulaws.ru/acts/Pismo-Minrosvescheniya-Rossii-ot-30/06/2023-N-07-3646/" TargetMode="External"/><Relationship Id="rId12" Type="http://schemas.openxmlformats.org/officeDocument/2006/relationships/hyperlink" Target="https://rulaws.ru/acts/Pismo-Minrosvescheniya-Rossii-ot-30/06/2023-N-07-3646/" TargetMode="External"/><Relationship Id="rId17" Type="http://schemas.openxmlformats.org/officeDocument/2006/relationships/hyperlink" Target="https://rulaws.ru/acts/Pismo-Minrosvescheniya-Rossii-ot-30/06/2023-N-07-3646/" TargetMode="External"/><Relationship Id="rId25" Type="http://schemas.openxmlformats.org/officeDocument/2006/relationships/hyperlink" Target="https://rulaws.ru/acts/Pismo-Minrosvescheniya-Rossii-ot-30/06/2023-N-07-364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laws.ru/acts/Pismo-Minrosvescheniya-Rossii-ot-30/06/2023-N-07-3646/" TargetMode="External"/><Relationship Id="rId20" Type="http://schemas.openxmlformats.org/officeDocument/2006/relationships/hyperlink" Target="https://rulaws.ru/acts/Pismo-Minrosvescheniya-Rossii-ot-30/06/2023-N-07-3646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laws.ru/acts/Pismo-Minrosvescheniya-Rossii-ot-30/06/2023-N-07-3646/" TargetMode="External"/><Relationship Id="rId24" Type="http://schemas.openxmlformats.org/officeDocument/2006/relationships/hyperlink" Target="https://rulaws.ru/acts/Pismo-Minrosvescheniya-Rossii-ot-30/06/2023-N-07-3646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laws.ru/acts/Pismo-Minrosvescheniya-Rossii-ot-30/06/2023-N-07-3646/" TargetMode="External"/><Relationship Id="rId23" Type="http://schemas.openxmlformats.org/officeDocument/2006/relationships/hyperlink" Target="https://rulaws.ru/acts/Pismo-Minrosvescheniya-Rossii-ot-30/06/2023-N-07-3646/" TargetMode="External"/><Relationship Id="rId28" Type="http://schemas.openxmlformats.org/officeDocument/2006/relationships/hyperlink" Target="https://rulaws.ru/acts/Pismo-Minrosvescheniya-Rossii-ot-30/06/2023-N-07-3646/" TargetMode="External"/><Relationship Id="rId10" Type="http://schemas.openxmlformats.org/officeDocument/2006/relationships/hyperlink" Target="https://rulaws.ru/acts/Pismo-Minrosvescheniya-Rossii-ot-30/06/2023-N-07-3646/" TargetMode="External"/><Relationship Id="rId19" Type="http://schemas.openxmlformats.org/officeDocument/2006/relationships/hyperlink" Target="https://rulaws.ru/acts/Pismo-Minrosvescheniya-Rossii-ot-30/06/2023-N-07-36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laws.ru/acts/Pismo-Minrosvescheniya-Rossii-ot-30/06/2023-N-07-3646/" TargetMode="External"/><Relationship Id="rId14" Type="http://schemas.openxmlformats.org/officeDocument/2006/relationships/hyperlink" Target="https://rulaws.ru/acts/Pismo-Minrosvescheniya-Rossii-ot-30/06/2023-N-07-3646/" TargetMode="External"/><Relationship Id="rId22" Type="http://schemas.openxmlformats.org/officeDocument/2006/relationships/hyperlink" Target="https://rulaws.ru/acts/Pismo-Minrosvescheniya-Rossii-ot-30/06/2023-N-07-3646/" TargetMode="External"/><Relationship Id="rId27" Type="http://schemas.openxmlformats.org/officeDocument/2006/relationships/hyperlink" Target="https://rulaws.ru/acts/Pismo-Minrosvescheniya-Rossii-ot-30/06/2023-N-07-3646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5</cp:revision>
  <dcterms:created xsi:type="dcterms:W3CDTF">2024-12-19T10:16:00Z</dcterms:created>
  <dcterms:modified xsi:type="dcterms:W3CDTF">2024-12-19T11:18:00Z</dcterms:modified>
</cp:coreProperties>
</file>